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B4D7A3B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华池县残疾人联合会</w:t>
      </w:r>
    </w:p>
    <w:p w14:paraId="387F7D39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21DA16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华池县残疾人联合会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职责</w:t>
      </w:r>
    </w:p>
    <w:p w14:paraId="45AFF4F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666060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195" w:afterLines="0" w:afterAutospacing="0" w:line="560" w:lineRule="exact"/>
        <w:ind w:left="0" w:leftChars="0" w:right="0" w:rightChars="0" w:firstLine="645"/>
        <w:jc w:val="left"/>
        <w:textAlignment w:val="auto"/>
        <w:outlineLvl w:val="9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华池县残疾人联合会无</w:t>
      </w:r>
      <w:r>
        <w:rPr>
          <w:rFonts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</w:rPr>
        <w:t>内设机构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76DB884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23091B3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294.05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294.05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294.05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5FDFE861"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2026年我单位无</w:t>
      </w: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</w:p>
    <w:p w14:paraId="46049E6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2026年我单位无</w:t>
      </w:r>
      <w:r>
        <w:rPr>
          <w:rFonts w:hint="eastAsia" w:ascii="仿宋_GB2312" w:hAnsi="仿宋" w:eastAsia="仿宋_GB2312"/>
          <w:sz w:val="32"/>
          <w:szCs w:val="32"/>
        </w:rPr>
        <w:t>上年结转收入；</w:t>
      </w:r>
    </w:p>
    <w:p w14:paraId="11461E6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2026年我单位无</w:t>
      </w:r>
      <w:r>
        <w:rPr>
          <w:rFonts w:hint="eastAsia" w:ascii="仿宋_GB2312" w:hAnsi="仿宋" w:eastAsia="仿宋_GB2312"/>
          <w:sz w:val="32"/>
          <w:szCs w:val="32"/>
        </w:rPr>
        <w:t>其他收入%。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294.05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203.25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69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；项目支出</w:t>
      </w:r>
      <w:r>
        <w:rPr>
          <w:rStyle w:val="21"/>
          <w:rFonts w:hint="eastAsia" w:hAnsi="仿宋" w:eastAsia="仿宋_GB2312"/>
          <w:lang w:val="en-US" w:eastAsia="zh-CN"/>
        </w:rPr>
        <w:t>90.8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31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 xml:space="preserve">； 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294.05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178.66</w:t>
      </w:r>
      <w:r>
        <w:rPr>
          <w:rStyle w:val="21"/>
          <w:rFonts w:hint="default" w:hAnsi="仿宋"/>
        </w:rPr>
        <w:t>万元、卫生健康支出</w:t>
      </w:r>
      <w:r>
        <w:rPr>
          <w:rStyle w:val="22"/>
          <w:rFonts w:hint="eastAsia" w:ascii="仿宋_GB2312" w:hAnsi="仿宋" w:eastAsia="仿宋_GB2312"/>
          <w:lang w:val="en-US" w:eastAsia="zh-CN"/>
        </w:rPr>
        <w:t>10.74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、住房保障支出</w:t>
      </w:r>
      <w:r>
        <w:rPr>
          <w:rStyle w:val="21"/>
          <w:rFonts w:hint="eastAsia" w:hAnsi="仿宋" w:eastAsia="仿宋_GB2312"/>
          <w:lang w:val="en-US" w:eastAsia="zh-CN"/>
        </w:rPr>
        <w:t>13.85万元</w:t>
      </w:r>
      <w:r>
        <w:rPr>
          <w:rStyle w:val="21"/>
          <w:rFonts w:hint="default" w:hAnsi="仿宋"/>
        </w:rPr>
        <w:t>。。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203.25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11.49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%，是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2025年职工的基本工资有变动。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185.37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17.88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90.8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23.3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sz w:val="32"/>
          <w:szCs w:val="32"/>
        </w:rPr>
        <w:t>%，减少主要原因是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2026年将村残疾人专职委员误工补助纳入衔接资金项目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6ECDB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一般公共服务（ 类） 纪检监察事务（ 款） 派驻派出机构（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14FFCBD">
      <w:pPr>
        <w:spacing w:line="560" w:lineRule="exact"/>
        <w:ind w:firstLine="640" w:firstLineChars="200"/>
        <w:rPr>
          <w:rFonts w:hint="eastAsia" w:ascii="Arial" w:hAnsi="Arial" w:eastAsia="仿宋_GB2312" w:cs="Arial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公务接待费 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0.11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万元，主要用于接待</w:t>
      </w:r>
      <w:r>
        <w:rPr>
          <w:rFonts w:hint="eastAsia" w:ascii="Arial" w:hAnsi="Arial" w:eastAsia="仿宋_GB2312" w:cs="Arial"/>
          <w:b w:val="0"/>
          <w:bCs w:val="0"/>
          <w:color w:val="auto"/>
          <w:sz w:val="32"/>
          <w:szCs w:val="32"/>
          <w:lang w:val="en-US" w:eastAsia="zh-CN"/>
        </w:rPr>
        <w:t>省市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检查指导工作发生的接待支出。较上年预算减少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0.01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万元，主要原因是2026年严格控制经费支出，减少公务接待费</w:t>
      </w:r>
      <w:r>
        <w:rPr>
          <w:rFonts w:hint="eastAsia" w:ascii="Arial" w:hAnsi="Arial" w:eastAsia="仿宋_GB2312" w:cs="Arial"/>
          <w:b w:val="0"/>
          <w:bCs w:val="0"/>
          <w:color w:val="auto"/>
          <w:sz w:val="32"/>
          <w:szCs w:val="32"/>
          <w:lang w:val="en-US" w:eastAsia="zh-CN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二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9.68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9.68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32.77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77905BD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年本单位年初预算未安排项目支出，无重点项目说明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3D2DCC97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20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年，我单位纳入预算绩效管理资金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50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万元，其中项目绩效资金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50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万元。我单位将认真贯彻中央和省、市、区有关文件精神，积极推进预算绩效管理工作，进一步健全财务管理制度，严格按照绩效目标的各项指标执行，做到会计核算符合相关规定、资金专款专用、资金支付依据和开支标准合法合规，提高财政资金使用效益和科学精细化管理水平，保证预算绩效工作有效开展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48BEC97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4C75650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654A7055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华池县残疾人联合会</w:t>
      </w:r>
    </w:p>
    <w:p w14:paraId="1D83D433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2D0B8A32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81F8C3D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7B443DC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华池县残疾人联合会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2DB4760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华池县残疾人联合会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60007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244EF">
    <w:pPr>
      <w:pStyle w:val="5"/>
      <w:jc w:val="center"/>
    </w:pPr>
  </w:p>
  <w:p w14:paraId="40969E08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42A05423"/>
    <w:rsid w:val="4C433C79"/>
    <w:rsid w:val="527E074E"/>
    <w:rsid w:val="56393C72"/>
    <w:rsid w:val="579503FF"/>
    <w:rsid w:val="60535296"/>
    <w:rsid w:val="6D9966A0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4807</Words>
  <Characters>5040</Characters>
  <Lines>68</Lines>
  <Paragraphs>19</Paragraphs>
  <TotalTime>0</TotalTime>
  <ScaleCrop>false</ScaleCrop>
  <LinksUpToDate>false</LinksUpToDate>
  <CharactersWithSpaces>5501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二美1420948496</cp:lastModifiedBy>
  <cp:lastPrinted>2022-02-15T15:45:00Z</cp:lastPrinted>
  <dcterms:modified xsi:type="dcterms:W3CDTF">2026-03-12T02:08:57Z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7E388871E8F54EE3A97EC1634B88B434_13</vt:lpwstr>
  </property>
  <property fmtid="{D5CDD505-2E9C-101B-9397-08002B2CF9AE}" pid="4" name="KSOTemplateDocerSaveRecord">
    <vt:lpwstr>eyJoZGlkIjoiNzlhZWRiOWM2OGQ1NDEwMDhhZmIxMDBiMGU1N2VjMTEiLCJ1c2VySWQiOiIyODQ1MTk3NCJ9</vt:lpwstr>
  </property>
</Properties>
</file>